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A950" w14:textId="10BABB08" w:rsidR="00D63315" w:rsidRDefault="003027E0">
      <w:pPr>
        <w:tabs>
          <w:tab w:val="left" w:pos="450"/>
        </w:tabs>
        <w:rPr>
          <w:b/>
        </w:rPr>
      </w:pPr>
      <w:r>
        <w:rPr>
          <w:b/>
        </w:rPr>
        <w:t xml:space="preserve">We are all </w:t>
      </w:r>
      <w:r w:rsidRPr="00D43B90">
        <w:rPr>
          <w:b/>
        </w:rPr>
        <w:t>Powerless</w:t>
      </w:r>
      <w:r w:rsidR="007A409F">
        <w:rPr>
          <w:b/>
        </w:rPr>
        <w:t xml:space="preserve"> (communion comment)</w:t>
      </w:r>
      <w:r w:rsidR="00DB25F3">
        <w:rPr>
          <w:b/>
        </w:rPr>
        <w:t xml:space="preserve"> SSM</w:t>
      </w:r>
      <w:r w:rsidRPr="00D43B90">
        <w:rPr>
          <w:b/>
        </w:rPr>
        <w:tab/>
      </w:r>
      <w:r w:rsidRPr="00D43B90">
        <w:rPr>
          <w:b/>
        </w:rPr>
        <w:tab/>
      </w:r>
      <w:r w:rsidRPr="00D43B90">
        <w:rPr>
          <w:b/>
        </w:rPr>
        <w:tab/>
      </w:r>
      <w:r w:rsidRPr="00D43B90">
        <w:rPr>
          <w:b/>
        </w:rPr>
        <w:tab/>
      </w:r>
      <w:r w:rsidRPr="00D43B90">
        <w:rPr>
          <w:b/>
        </w:rPr>
        <w:tab/>
      </w:r>
      <w:r>
        <w:rPr>
          <w:b/>
        </w:rPr>
        <w:t>250810</w:t>
      </w:r>
    </w:p>
    <w:p w14:paraId="05E340A7" w14:textId="77777777" w:rsidR="003027E0" w:rsidRPr="00ED158B" w:rsidRDefault="003027E0">
      <w:pPr>
        <w:tabs>
          <w:tab w:val="left" w:pos="450"/>
        </w:tabs>
      </w:pPr>
    </w:p>
    <w:p w14:paraId="21749C22" w14:textId="12F81031" w:rsidR="00CA12EA" w:rsidRDefault="00CA12EA" w:rsidP="005B769A">
      <w:pPr>
        <w:ind w:firstLine="360"/>
      </w:pPr>
      <w:r>
        <w:t xml:space="preserve">We often reviewed among ourselves the events of the crucifixion.  None of us were very proud </w:t>
      </w:r>
      <w:r w:rsidR="005B769A">
        <w:t>of</w:t>
      </w:r>
      <w:r>
        <w:t xml:space="preserve"> our role</w:t>
      </w:r>
      <w:r w:rsidR="005B769A">
        <w:t>s</w:t>
      </w:r>
      <w:r>
        <w:t xml:space="preserve">, but we </w:t>
      </w:r>
      <w:r w:rsidR="005B769A">
        <w:t>came to know</w:t>
      </w:r>
      <w:r>
        <w:t xml:space="preserve"> that we were forgiven, and </w:t>
      </w:r>
      <w:r w:rsidR="005B769A">
        <w:t xml:space="preserve">that </w:t>
      </w:r>
      <w:r w:rsidR="000C5056">
        <w:t xml:space="preserve">Christ’s </w:t>
      </w:r>
      <w:r w:rsidR="005B769A">
        <w:t xml:space="preserve">crucifixion was </w:t>
      </w:r>
      <w:r>
        <w:t>a crucial part of the entire process</w:t>
      </w:r>
      <w:r w:rsidR="0027401B">
        <w:t xml:space="preserve"> of salvation and entry into the new Kingdom</w:t>
      </w:r>
      <w:r>
        <w:t>.</w:t>
      </w:r>
    </w:p>
    <w:p w14:paraId="7F864E8E" w14:textId="792F6182" w:rsidR="00D63315" w:rsidRPr="00ED158B" w:rsidRDefault="00780F3F" w:rsidP="005B769A">
      <w:pPr>
        <w:ind w:firstLine="360"/>
      </w:pPr>
      <w:r>
        <w:t xml:space="preserve">We </w:t>
      </w:r>
      <w:r w:rsidR="00FA5455">
        <w:t xml:space="preserve">all </w:t>
      </w:r>
      <w:r>
        <w:t>h</w:t>
      </w:r>
      <w:r w:rsidR="0027401B">
        <w:t>e</w:t>
      </w:r>
      <w:r>
        <w:t xml:space="preserve">ld in some awe </w:t>
      </w:r>
      <w:r w:rsidR="00743882">
        <w:t xml:space="preserve">the situation </w:t>
      </w:r>
      <w:r>
        <w:t>where</w:t>
      </w:r>
      <w:r w:rsidR="00743882">
        <w:t xml:space="preserve"> th</w:t>
      </w:r>
      <w:r w:rsidR="00743882" w:rsidRPr="00ED158B">
        <w:t xml:space="preserve">e </w:t>
      </w:r>
      <w:r w:rsidR="00743882">
        <w:t xml:space="preserve">one </w:t>
      </w:r>
      <w:r w:rsidR="00743882" w:rsidRPr="00ED158B">
        <w:t xml:space="preserve">thief on the cross </w:t>
      </w:r>
      <w:r w:rsidR="00743882">
        <w:t>recognized Christ’s innocence</w:t>
      </w:r>
      <w:r>
        <w:t xml:space="preserve"> and spoke in His behalf</w:t>
      </w:r>
      <w:r w:rsidR="00743882">
        <w:t xml:space="preserve">.  Because of that he </w:t>
      </w:r>
      <w:r w:rsidR="00743882" w:rsidRPr="00ED158B">
        <w:t xml:space="preserve">was given an immediate connection by Christ to Paradise. The thief, for whatever his history was, had a heart that pleased God; and that was sufficient.  </w:t>
      </w:r>
      <w:r w:rsidR="00743882">
        <w:t>It was not just that he was</w:t>
      </w:r>
      <w:r w:rsidR="00743882" w:rsidRPr="00ED158B">
        <w:t xml:space="preserve"> afraid of death, but he seemed to perceive the True Good as seen in Christ.  </w:t>
      </w:r>
    </w:p>
    <w:p w14:paraId="07491F19" w14:textId="19E08F6B" w:rsidR="00D63315" w:rsidRPr="00ED158B" w:rsidRDefault="00000000" w:rsidP="005B769A">
      <w:pPr>
        <w:ind w:firstLine="360"/>
      </w:pPr>
      <w:r w:rsidRPr="00ED158B">
        <w:t xml:space="preserve">This </w:t>
      </w:r>
      <w:r w:rsidR="00FA5455">
        <w:t>event</w:t>
      </w:r>
      <w:r w:rsidRPr="00ED158B">
        <w:t xml:space="preserve"> gives us a critical perspective on Grace, for </w:t>
      </w:r>
      <w:r w:rsidR="003E459E">
        <w:t>the thief</w:t>
      </w:r>
      <w:r w:rsidRPr="00ED158B">
        <w:t xml:space="preserve"> (like us, really) had nothing to offer – there was no time or chance for </w:t>
      </w:r>
      <w:r w:rsidR="003E459E">
        <w:t>the thief as a</w:t>
      </w:r>
      <w:r w:rsidRPr="00ED158B">
        <w:t xml:space="preserve"> condemned man to change his way of life.  It is easy to think that he might want to say, “If I could just get down from this cross I would change my life – I would show you how much I would do to repay you!”  But this is a great example of what grace really means – not that we do not respond, but that our response does not have the power to change</w:t>
      </w:r>
      <w:r w:rsidR="0027401B">
        <w:t xml:space="preserve"> our condition</w:t>
      </w:r>
      <w:r w:rsidRPr="00ED158B">
        <w:t xml:space="preserve">.  </w:t>
      </w:r>
    </w:p>
    <w:p w14:paraId="381D0C0F" w14:textId="10310CEF" w:rsidR="00D63315" w:rsidRPr="00ED158B" w:rsidRDefault="00000000" w:rsidP="005B769A">
      <w:pPr>
        <w:ind w:firstLine="360"/>
      </w:pPr>
      <w:r w:rsidRPr="00ED158B">
        <w:t xml:space="preserve">The thief could not do anything about his situation – he was totally powerless.  </w:t>
      </w:r>
      <w:r w:rsidR="0027401B">
        <w:t>W</w:t>
      </w:r>
      <w:r w:rsidRPr="00ED158B">
        <w:t xml:space="preserve">e are also </w:t>
      </w:r>
      <w:r w:rsidR="003E459E">
        <w:t>powerless</w:t>
      </w:r>
      <w:r w:rsidRPr="00ED158B">
        <w:t xml:space="preserve"> in the greater sense, but we can (and should) go forth and give our lives as a living sacrifice</w:t>
      </w:r>
      <w:r w:rsidR="00FA5455" w:rsidRPr="00FA5455">
        <w:rPr>
          <w:vertAlign w:val="superscript"/>
        </w:rPr>
        <w:fldChar w:fldCharType="begin"/>
      </w:r>
      <w:r w:rsidR="00FA5455" w:rsidRPr="00FA5455">
        <w:rPr>
          <w:vertAlign w:val="superscript"/>
        </w:rPr>
        <w:instrText xml:space="preserve"> seq ref \* MERGEFORMAT </w:instrText>
      </w:r>
      <w:r w:rsidR="00FA5455" w:rsidRPr="00FA5455">
        <w:rPr>
          <w:vertAlign w:val="superscript"/>
        </w:rPr>
        <w:fldChar w:fldCharType="separate"/>
      </w:r>
      <w:r w:rsidR="00FA5455" w:rsidRPr="00FA5455">
        <w:rPr>
          <w:noProof/>
          <w:vertAlign w:val="superscript"/>
        </w:rPr>
        <w:t>1</w:t>
      </w:r>
      <w:r w:rsidR="00FA5455" w:rsidRPr="00FA5455">
        <w:rPr>
          <w:vertAlign w:val="superscript"/>
        </w:rPr>
        <w:fldChar w:fldCharType="end"/>
      </w:r>
      <w:bookmarkStart w:id="0" w:name="livingsacrifice"/>
      <w:bookmarkEnd w:id="0"/>
      <w:r w:rsidR="0027401B">
        <w:t xml:space="preserve"> to God.</w:t>
      </w:r>
      <w:r w:rsidRPr="00ED158B">
        <w:t xml:space="preserve">  </w:t>
      </w:r>
    </w:p>
    <w:p w14:paraId="4D6471C4" w14:textId="77777777" w:rsidR="00D63315" w:rsidRPr="00ED158B" w:rsidRDefault="00D63315" w:rsidP="005B769A">
      <w:pPr>
        <w:ind w:firstLine="360"/>
      </w:pPr>
    </w:p>
    <w:p w14:paraId="216D4FA3" w14:textId="77777777" w:rsidR="00D63315" w:rsidRDefault="00D63315">
      <w:pPr>
        <w:tabs>
          <w:tab w:val="left" w:pos="450"/>
        </w:tabs>
      </w:pPr>
    </w:p>
    <w:p w14:paraId="76BD8155" w14:textId="4094B205" w:rsidR="00FA5455" w:rsidRDefault="00FA5455">
      <w:pPr>
        <w:tabs>
          <w:tab w:val="left" w:pos="450"/>
        </w:tabs>
      </w:pPr>
      <w:fldSimple w:instr=" seq ref livingsacrifice \* MERGEFORMAT ">
        <w:r>
          <w:rPr>
            <w:noProof/>
          </w:rPr>
          <w:t>1</w:t>
        </w:r>
      </w:fldSimple>
      <w:r>
        <w:t>.</w:t>
      </w:r>
      <w:r>
        <w:tab/>
        <w:t>Romans 12:1.</w:t>
      </w:r>
    </w:p>
    <w:p w14:paraId="3DC577E7" w14:textId="77777777" w:rsidR="00FA5455" w:rsidRDefault="00FA5455">
      <w:pPr>
        <w:tabs>
          <w:tab w:val="left" w:pos="450"/>
        </w:tabs>
      </w:pPr>
    </w:p>
    <w:p w14:paraId="27650A9E" w14:textId="77777777" w:rsidR="00FA5455" w:rsidRPr="00ED158B" w:rsidRDefault="00FA5455">
      <w:pPr>
        <w:tabs>
          <w:tab w:val="left" w:pos="450"/>
        </w:tabs>
      </w:pPr>
    </w:p>
    <w:p w14:paraId="7994D51C" w14:textId="7A1F471C" w:rsidR="00D63315" w:rsidRDefault="00FB78A1">
      <w:pPr>
        <w:tabs>
          <w:tab w:val="left" w:pos="450"/>
        </w:tabs>
      </w:pPr>
      <w:proofErr w:type="gramStart"/>
      <w:r>
        <w:t>©  Copyright</w:t>
      </w:r>
      <w:proofErr w:type="gramEnd"/>
      <w:r>
        <w:t xml:space="preserve"> 20</w:t>
      </w:r>
      <w:r w:rsidR="003E459E">
        <w:t>25</w:t>
      </w:r>
      <w:r>
        <w:t>, Heard Lowry</w:t>
      </w:r>
    </w:p>
    <w:p w14:paraId="5DC09C84" w14:textId="77777777" w:rsidR="00FB78A1" w:rsidRPr="00ED158B" w:rsidRDefault="00FB78A1">
      <w:pPr>
        <w:tabs>
          <w:tab w:val="left" w:pos="450"/>
        </w:tabs>
      </w:pPr>
    </w:p>
    <w:p w14:paraId="41414BD8" w14:textId="77777777" w:rsidR="00B711F3" w:rsidRDefault="00B711F3"/>
    <w:sectPr w:rsidR="00B711F3" w:rsidSect="007752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C54B6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198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num w:numId="1" w16cid:durableId="50694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B1"/>
    <w:rsid w:val="000C5056"/>
    <w:rsid w:val="00227E79"/>
    <w:rsid w:val="0027401B"/>
    <w:rsid w:val="002F6CB1"/>
    <w:rsid w:val="003027E0"/>
    <w:rsid w:val="00303593"/>
    <w:rsid w:val="003E459E"/>
    <w:rsid w:val="0046031A"/>
    <w:rsid w:val="005B769A"/>
    <w:rsid w:val="005C4B1E"/>
    <w:rsid w:val="00743882"/>
    <w:rsid w:val="0077529F"/>
    <w:rsid w:val="00780F3F"/>
    <w:rsid w:val="007A409F"/>
    <w:rsid w:val="00AA187F"/>
    <w:rsid w:val="00B711F3"/>
    <w:rsid w:val="00CA12EA"/>
    <w:rsid w:val="00D63315"/>
    <w:rsid w:val="00DB25F3"/>
    <w:rsid w:val="00FA5455"/>
    <w:rsid w:val="00FB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6DCB334B"/>
  <w15:chartTrackingRefBased/>
  <w15:docId w15:val="{813D1E4B-326A-6D47-8709-A16F2D92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B90"/>
    <w:rPr>
      <w:rFonts w:ascii="Arial" w:eastAsia="ヒラギノ角ゴ Pro W3" w:hAnsi="Arial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Powerless</vt:lpstr>
    </vt:vector>
  </TitlesOfParts>
  <Company>None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Powerless</dc:title>
  <dc:subject/>
  <dc:creator>anon</dc:creator>
  <cp:keywords/>
  <cp:lastModifiedBy>Heard Lowry</cp:lastModifiedBy>
  <cp:revision>11</cp:revision>
  <dcterms:created xsi:type="dcterms:W3CDTF">2025-08-09T12:57:00Z</dcterms:created>
  <dcterms:modified xsi:type="dcterms:W3CDTF">2025-08-17T23:15:00Z</dcterms:modified>
</cp:coreProperties>
</file>